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0AE252C4"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A0058A" w:rsidRPr="00A0058A">
        <w:rPr>
          <w:rFonts w:ascii="Arial" w:eastAsia="MS Mincho" w:hAnsi="Arial" w:cs="Arial"/>
          <w:b/>
          <w:bCs/>
          <w:lang w:eastAsia="ja-JP"/>
        </w:rPr>
        <w:t>S1-253185</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278DE812" w:rsidR="0030589C" w:rsidRPr="0059362B"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59362B">
        <w:rPr>
          <w:rFonts w:ascii="Arial" w:eastAsia="SimSun" w:hAnsi="Arial"/>
          <w:lang w:eastAsia="en-GB"/>
        </w:rPr>
        <w:t>Title:</w:t>
      </w:r>
      <w:r w:rsidRPr="0059362B">
        <w:rPr>
          <w:rFonts w:ascii="Arial" w:eastAsia="SimSun" w:hAnsi="Arial"/>
          <w:lang w:eastAsia="en-GB"/>
        </w:rPr>
        <w:tab/>
      </w:r>
      <w:r w:rsidR="00AE2BF7" w:rsidRPr="0059362B">
        <w:rPr>
          <w:rFonts w:ascii="Arial" w:eastAsia="SimSun" w:hAnsi="Arial"/>
          <w:lang w:eastAsia="en-GB"/>
        </w:rPr>
        <w:t xml:space="preserve">fix EN on </w:t>
      </w:r>
      <w:r w:rsidR="004B53A6" w:rsidRPr="0059362B">
        <w:rPr>
          <w:rFonts w:ascii="Arial" w:eastAsia="SimSun" w:hAnsi="Arial"/>
          <w:lang w:eastAsia="en-GB"/>
        </w:rPr>
        <w:t>diverse UE</w:t>
      </w:r>
      <w:r w:rsidR="00205BDA" w:rsidRPr="0059362B">
        <w:rPr>
          <w:rFonts w:ascii="Arial" w:eastAsia="SimSun" w:hAnsi="Arial"/>
          <w:lang w:eastAsia="en-GB"/>
        </w:rPr>
        <w:t xml:space="preserve"> types</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40C2F48D"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r w:rsidR="0059362B">
        <w:rPr>
          <w:rFonts w:ascii="Arial" w:eastAsia="SimSun" w:hAnsi="Arial"/>
          <w:lang w:val="en-GB" w:eastAsia="en-GB"/>
        </w:rPr>
        <w:t>, Apple</w:t>
      </w:r>
      <w:r w:rsidR="00811A12">
        <w:rPr>
          <w:rFonts w:ascii="Arial" w:eastAsia="SimSun" w:hAnsi="Arial"/>
          <w:lang w:val="en-GB" w:eastAsia="en-GB"/>
        </w:rPr>
        <w:t>, Ericsson</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EF3AD91" w:rsidR="005C4634" w:rsidRPr="00B85DCE"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w:t>
      </w:r>
      <w:r w:rsidR="00817D88">
        <w:rPr>
          <w:rFonts w:ascii="Arial" w:eastAsia="Calibri" w:hAnsi="Arial" w:cs="Arial"/>
          <w:i/>
          <w:sz w:val="22"/>
          <w:szCs w:val="22"/>
        </w:rPr>
        <w:t xml:space="preserve">to </w:t>
      </w:r>
      <w:r w:rsidR="00CF28B4">
        <w:rPr>
          <w:rFonts w:ascii="Arial" w:eastAsia="Calibri" w:hAnsi="Arial" w:cs="Arial"/>
          <w:i/>
          <w:sz w:val="22"/>
          <w:szCs w:val="22"/>
        </w:rPr>
        <w:t>solve EN #15</w:t>
      </w:r>
      <w:r w:rsidR="005C4634">
        <w:rPr>
          <w:rFonts w:ascii="Arial" w:eastAsia="Calibri" w:hAnsi="Arial" w:cs="Arial"/>
          <w:i/>
          <w:sz w:val="22"/>
          <w:szCs w:val="22"/>
        </w:rPr>
        <w:t>.</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65A195" w14:textId="77777777" w:rsidR="00D86093" w:rsidRPr="00D86093" w:rsidRDefault="00D86093" w:rsidP="00D860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bookmarkStart w:id="0" w:name="_Toc201585927"/>
      <w:r w:rsidRPr="00D86093">
        <w:rPr>
          <w:rFonts w:ascii="Arial" w:eastAsia="SimSun" w:hAnsi="Arial"/>
          <w:sz w:val="28"/>
          <w:szCs w:val="20"/>
          <w:lang w:eastAsia="zh-CN"/>
        </w:rPr>
        <w:t>5.10.1</w:t>
      </w:r>
      <w:r w:rsidRPr="00D86093">
        <w:rPr>
          <w:rFonts w:ascii="Arial" w:eastAsia="SimSun" w:hAnsi="Arial"/>
          <w:sz w:val="28"/>
          <w:szCs w:val="20"/>
          <w:lang w:eastAsia="zh-CN"/>
        </w:rPr>
        <w:tab/>
        <w:t xml:space="preserve">Continued support for </w:t>
      </w:r>
      <w:r w:rsidRPr="00D86093">
        <w:rPr>
          <w:rFonts w:ascii="Arial" w:eastAsia="SimSun" w:hAnsi="Arial" w:hint="eastAsia"/>
          <w:sz w:val="28"/>
          <w:szCs w:val="20"/>
          <w:lang w:eastAsia="zh-CN"/>
        </w:rPr>
        <w:t>d</w:t>
      </w:r>
      <w:r w:rsidRPr="00D86093">
        <w:rPr>
          <w:rFonts w:ascii="Arial" w:eastAsia="SimSun" w:hAnsi="Arial"/>
          <w:sz w:val="28"/>
          <w:szCs w:val="20"/>
          <w:lang w:eastAsia="zh-CN"/>
        </w:rPr>
        <w:t>iverse UE types</w:t>
      </w:r>
      <w:bookmarkEnd w:id="0"/>
    </w:p>
    <w:p w14:paraId="2EF49CE2"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 w:name="_Toc201585928"/>
      <w:r w:rsidRPr="00D86093">
        <w:rPr>
          <w:rFonts w:ascii="Arial" w:eastAsia="SimSun" w:hAnsi="Arial"/>
          <w:szCs w:val="20"/>
          <w:lang w:eastAsia="zh-CN"/>
        </w:rPr>
        <w:t>5.10.1.1</w:t>
      </w:r>
      <w:r w:rsidRPr="00D86093">
        <w:rPr>
          <w:rFonts w:ascii="Arial" w:eastAsia="SimSun" w:hAnsi="Arial"/>
          <w:szCs w:val="20"/>
          <w:lang w:eastAsia="zh-CN"/>
        </w:rPr>
        <w:tab/>
        <w:t>Description</w:t>
      </w:r>
      <w:bookmarkEnd w:id="1"/>
    </w:p>
    <w:p w14:paraId="79336194" w14:textId="521132FC"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It is envisioned that a next generation system will continue to support a population of UEs with </w:t>
      </w:r>
      <w:del w:id="2" w:author="Nokia_LWG" w:date="2025-08-14T12:44:00Z" w16du:dateUtc="2025-08-14T10:44:00Z">
        <w:r w:rsidRPr="00D86093" w:rsidDel="005A5025">
          <w:rPr>
            <w:sz w:val="20"/>
            <w:szCs w:val="20"/>
            <w:lang w:val="en-GB" w:eastAsia="ja-JP"/>
          </w:rPr>
          <w:delText xml:space="preserve">varying </w:delText>
        </w:r>
      </w:del>
      <w:ins w:id="3" w:author="Nokia_LWG" w:date="2025-08-14T12:44:00Z" w16du:dateUtc="2025-08-14T10:44:00Z">
        <w:r w:rsidR="005A5025">
          <w:rPr>
            <w:sz w:val="20"/>
            <w:szCs w:val="20"/>
            <w:lang w:val="en-GB" w:eastAsia="ja-JP"/>
          </w:rPr>
          <w:t>diverse</w:t>
        </w:r>
        <w:r w:rsidR="005A5025" w:rsidRPr="00D86093">
          <w:rPr>
            <w:sz w:val="20"/>
            <w:szCs w:val="20"/>
            <w:lang w:val="en-GB" w:eastAsia="ja-JP"/>
          </w:rPr>
          <w:t xml:space="preserve"> </w:t>
        </w:r>
      </w:ins>
      <w:r w:rsidRPr="00D86093">
        <w:rPr>
          <w:sz w:val="20"/>
          <w:szCs w:val="20"/>
          <w:lang w:val="en-GB" w:eastAsia="ja-JP"/>
        </w:rPr>
        <w:t xml:space="preserve">capabilities that would support </w:t>
      </w:r>
      <w:del w:id="4" w:author="Nokia_LWG" w:date="2025-08-14T12:44:00Z" w16du:dateUtc="2025-08-14T10:44:00Z">
        <w:r w:rsidRPr="00D86093" w:rsidDel="005A5025">
          <w:rPr>
            <w:sz w:val="20"/>
            <w:szCs w:val="20"/>
            <w:lang w:val="en-GB" w:eastAsia="ja-JP"/>
          </w:rPr>
          <w:delText xml:space="preserve">different </w:delText>
        </w:r>
      </w:del>
      <w:ins w:id="5" w:author="Nokia_LWG" w:date="2025-08-14T12:44:00Z" w16du:dateUtc="2025-08-14T10:44:00Z">
        <w:r w:rsidR="005A5025">
          <w:rPr>
            <w:sz w:val="20"/>
            <w:szCs w:val="20"/>
            <w:lang w:val="en-GB" w:eastAsia="ja-JP"/>
          </w:rPr>
          <w:t>a range of</w:t>
        </w:r>
        <w:r w:rsidR="005A5025" w:rsidRPr="00D86093">
          <w:rPr>
            <w:sz w:val="20"/>
            <w:szCs w:val="20"/>
            <w:lang w:val="en-GB" w:eastAsia="ja-JP"/>
          </w:rPr>
          <w:t xml:space="preserve"> </w:t>
        </w:r>
      </w:ins>
      <w:r w:rsidRPr="00D86093">
        <w:rPr>
          <w:sz w:val="20"/>
          <w:szCs w:val="20"/>
          <w:lang w:val="en-GB" w:eastAsia="ja-JP"/>
        </w:rPr>
        <w:t xml:space="preserve">use cases. For example, simple UEs with limited capabilities would be supported by the 6G network, alongside more sophisticated UEs </w:t>
      </w:r>
      <w:del w:id="6" w:author="Nokia_LWG" w:date="2025-08-14T12:44:00Z" w16du:dateUtc="2025-08-14T10:44:00Z">
        <w:r w:rsidRPr="00D86093" w:rsidDel="005A5025">
          <w:rPr>
            <w:sz w:val="20"/>
            <w:szCs w:val="20"/>
            <w:lang w:val="en-GB" w:eastAsia="ja-JP"/>
          </w:rPr>
          <w:delText>that support</w:delText>
        </w:r>
      </w:del>
      <w:ins w:id="7" w:author="Nokia_LWG" w:date="2025-08-14T12:44:00Z" w16du:dateUtc="2025-08-14T10:44:00Z">
        <w:r w:rsidR="005A5025">
          <w:rPr>
            <w:sz w:val="20"/>
            <w:szCs w:val="20"/>
            <w:lang w:val="en-GB" w:eastAsia="ja-JP"/>
          </w:rPr>
          <w:t>offering</w:t>
        </w:r>
      </w:ins>
      <w:r w:rsidRPr="00D86093">
        <w:rPr>
          <w:sz w:val="20"/>
          <w:szCs w:val="20"/>
          <w:lang w:val="en-GB" w:eastAsia="ja-JP"/>
        </w:rPr>
        <w:t xml:space="preserve"> more advanced features and capabilities.</w:t>
      </w:r>
    </w:p>
    <w:p w14:paraId="43335A4C" w14:textId="564B7DDB"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To illustrate this point further, simple UEs could have lower throughput, lower bandwidth, lower power consumption and lower processing power capabilities. Other more sophisticated UEs could have higher throughput, higher bandwidth, higher power consumption and higher processing power capabilities. </w:t>
      </w:r>
    </w:p>
    <w:p w14:paraId="241BEAA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To better support the various UE</w:t>
      </w:r>
      <w:del w:id="8"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that represent different market segments, the 6G system needs the flexibility to optimally support these different UE</w:t>
      </w:r>
      <w:del w:id="9"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w:t>
      </w:r>
    </w:p>
    <w:p w14:paraId="5E05E8B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While different UE</w:t>
      </w:r>
      <w:del w:id="10" w:author="Nokia_LWG" w:date="2025-08-14T12:44:00Z" w16du:dateUtc="2025-08-14T10:44:00Z">
        <w:r w:rsidRPr="00D86093" w:rsidDel="005A5025">
          <w:rPr>
            <w:sz w:val="20"/>
            <w:szCs w:val="20"/>
            <w:lang w:val="en-GB" w:eastAsia="ja-JP"/>
          </w:rPr>
          <w:delText>s</w:delText>
        </w:r>
      </w:del>
      <w:r w:rsidRPr="00D86093">
        <w:rPr>
          <w:sz w:val="20"/>
          <w:szCs w:val="20"/>
          <w:lang w:val="en-GB" w:eastAsia="ja-JP"/>
        </w:rPr>
        <w:t xml:space="preserve"> types already exist in 5G, it is essential that this requirement is included from the first release of 6G.</w:t>
      </w:r>
    </w:p>
    <w:p w14:paraId="64519380" w14:textId="77777777" w:rsidR="00A02F32" w:rsidRDefault="00D86093" w:rsidP="00A02F32">
      <w:pPr>
        <w:overflowPunct w:val="0"/>
        <w:autoSpaceDE w:val="0"/>
        <w:autoSpaceDN w:val="0"/>
        <w:adjustRightInd w:val="0"/>
        <w:spacing w:after="180"/>
        <w:textAlignment w:val="baseline"/>
        <w:rPr>
          <w:ins w:id="11" w:author="Nokia_LWG" w:date="2025-08-14T12:45:00Z" w16du:dateUtc="2025-08-14T10:45:00Z"/>
          <w:sz w:val="20"/>
          <w:szCs w:val="20"/>
          <w:lang w:val="en-GB" w:eastAsia="ja-JP"/>
        </w:rPr>
      </w:pPr>
      <w:r w:rsidRPr="00D86093">
        <w:rPr>
          <w:sz w:val="20"/>
          <w:szCs w:val="20"/>
          <w:lang w:val="en-GB" w:eastAsia="ja-JP"/>
        </w:rPr>
        <w:t>It is also important to highlight that while there is expected diversity in the types of UEs, each UE type should have at its core a common set of basic capabilities, to maximise the commonalities and thus reduc</w:t>
      </w:r>
      <w:ins w:id="12" w:author="Nokia_LWG" w:date="2025-08-14T12:44:00Z" w16du:dateUtc="2025-08-14T10:44:00Z">
        <w:r w:rsidR="005A5025">
          <w:rPr>
            <w:sz w:val="20"/>
            <w:szCs w:val="20"/>
            <w:lang w:val="en-GB" w:eastAsia="ja-JP"/>
          </w:rPr>
          <w:t>e</w:t>
        </w:r>
      </w:ins>
      <w:del w:id="13" w:author="Nokia_LWG" w:date="2025-08-14T12:44:00Z" w16du:dateUtc="2025-08-14T10:44:00Z">
        <w:r w:rsidRPr="00D86093" w:rsidDel="005A5025">
          <w:rPr>
            <w:sz w:val="20"/>
            <w:szCs w:val="20"/>
            <w:lang w:val="en-GB" w:eastAsia="ja-JP"/>
          </w:rPr>
          <w:delText>ing</w:delText>
        </w:r>
      </w:del>
      <w:r w:rsidRPr="00D86093">
        <w:rPr>
          <w:sz w:val="20"/>
          <w:szCs w:val="20"/>
          <w:lang w:val="en-GB" w:eastAsia="ja-JP"/>
        </w:rPr>
        <w:t xml:space="preserve"> market fragmentation.</w:t>
      </w:r>
    </w:p>
    <w:p w14:paraId="28948D76" w14:textId="77777777" w:rsidR="00A02F32" w:rsidDel="00DE1D1F" w:rsidRDefault="00A02F32" w:rsidP="00A02F32">
      <w:pPr>
        <w:overflowPunct w:val="0"/>
        <w:autoSpaceDE w:val="0"/>
        <w:autoSpaceDN w:val="0"/>
        <w:adjustRightInd w:val="0"/>
        <w:spacing w:after="180"/>
        <w:textAlignment w:val="baseline"/>
        <w:rPr>
          <w:ins w:id="14" w:author="Nokia_LWG" w:date="2025-08-14T12:45:00Z" w16du:dateUtc="2025-08-14T10:45:00Z"/>
          <w:del w:id="15" w:author="Feifei Lou" w:date="2025-08-06T11:28:00Z" w16du:dateUtc="2025-08-06T09:28:00Z"/>
          <w:sz w:val="20"/>
          <w:szCs w:val="20"/>
          <w:lang w:val="en-GB" w:eastAsia="ja-JP"/>
        </w:rPr>
      </w:pPr>
    </w:p>
    <w:p w14:paraId="509E0111" w14:textId="77777777" w:rsidR="00A56851" w:rsidRPr="00E50D07" w:rsidRDefault="00A56851" w:rsidP="00A56851">
      <w:pPr>
        <w:overflowPunct w:val="0"/>
        <w:autoSpaceDE w:val="0"/>
        <w:autoSpaceDN w:val="0"/>
        <w:adjustRightInd w:val="0"/>
        <w:spacing w:after="180"/>
        <w:textAlignment w:val="baseline"/>
        <w:rPr>
          <w:ins w:id="16" w:author="Nokia_LWG" w:date="2025-08-14T12:49:00Z" w16du:dateUtc="2025-08-14T10:49:00Z"/>
          <w:sz w:val="20"/>
          <w:szCs w:val="20"/>
          <w:lang w:eastAsia="ja-JP"/>
        </w:rPr>
      </w:pPr>
      <w:ins w:id="17" w:author="Nokia_LWG" w:date="2025-08-14T12:49:00Z" w16du:dateUtc="2025-08-14T10:49:00Z">
        <w:r w:rsidRPr="00E50D07">
          <w:rPr>
            <w:sz w:val="20"/>
            <w:szCs w:val="20"/>
            <w:lang w:eastAsia="ja-JP"/>
          </w:rPr>
          <w:t xml:space="preserve">Furthermore, it is expected that a single UE may have very different communication needs over time, within its more or less limited capabilities; that is, it could temporarily vary from very limited communication to very active communication. </w:t>
        </w:r>
        <w:r>
          <w:rPr>
            <w:sz w:val="20"/>
            <w:szCs w:val="20"/>
            <w:lang w:eastAsia="ja-JP"/>
          </w:rPr>
          <w:t>A</w:t>
        </w:r>
        <w:r w:rsidRPr="00E50D07">
          <w:rPr>
            <w:sz w:val="20"/>
            <w:szCs w:val="20"/>
            <w:lang w:eastAsia="ja-JP"/>
          </w:rPr>
          <w:t xml:space="preserve"> battery-powered device </w:t>
        </w:r>
        <w:r>
          <w:rPr>
            <w:sz w:val="20"/>
            <w:szCs w:val="20"/>
            <w:lang w:eastAsia="ja-JP"/>
          </w:rPr>
          <w:t>(e.g. IoT) could actively engage in high-demand communication needs, including large data transfers in a short period of time when the need arises</w:t>
        </w:r>
        <w:r w:rsidRPr="00E50D07">
          <w:rPr>
            <w:sz w:val="20"/>
            <w:szCs w:val="20"/>
            <w:lang w:eastAsia="ja-JP"/>
          </w:rPr>
          <w:t xml:space="preserve">. However, that same device could also </w:t>
        </w:r>
        <w:r>
          <w:rPr>
            <w:sz w:val="20"/>
            <w:szCs w:val="20"/>
            <w:lang w:eastAsia="ja-JP"/>
          </w:rPr>
          <w:t>transition rapidly to limited communication needs as required, e.g. to conserve energy</w:t>
        </w:r>
        <w:r w:rsidRPr="00E50D07">
          <w:rPr>
            <w:sz w:val="20"/>
            <w:szCs w:val="20"/>
            <w:lang w:eastAsia="ja-JP"/>
          </w:rPr>
          <w:t>.</w:t>
        </w:r>
      </w:ins>
    </w:p>
    <w:p w14:paraId="2F38AB51" w14:textId="77777777" w:rsidR="00E50D07" w:rsidRPr="00A56851" w:rsidRDefault="00E50D07" w:rsidP="00D86093">
      <w:pPr>
        <w:overflowPunct w:val="0"/>
        <w:autoSpaceDE w:val="0"/>
        <w:autoSpaceDN w:val="0"/>
        <w:adjustRightInd w:val="0"/>
        <w:spacing w:after="180"/>
        <w:textAlignment w:val="baseline"/>
        <w:rPr>
          <w:sz w:val="20"/>
          <w:szCs w:val="20"/>
          <w:lang w:eastAsia="ja-JP"/>
        </w:rPr>
      </w:pPr>
    </w:p>
    <w:p w14:paraId="4A7FB3D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8" w:name="_Toc201585929"/>
      <w:r w:rsidRPr="00D86093">
        <w:rPr>
          <w:rFonts w:ascii="Arial" w:eastAsia="SimSun" w:hAnsi="Arial"/>
          <w:szCs w:val="20"/>
          <w:lang w:eastAsia="zh-CN"/>
        </w:rPr>
        <w:t>5.10.1.2</w:t>
      </w:r>
      <w:r w:rsidRPr="00D86093">
        <w:rPr>
          <w:rFonts w:ascii="Arial" w:eastAsia="SimSun" w:hAnsi="Arial"/>
          <w:szCs w:val="20"/>
          <w:lang w:eastAsia="zh-CN"/>
        </w:rPr>
        <w:tab/>
        <w:t>Existing features partly or fully covering the use case functionality</w:t>
      </w:r>
      <w:bookmarkEnd w:id="18"/>
    </w:p>
    <w:p w14:paraId="202438F9"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TS 22.261 [14] indicates in various clauses, the intent of a 5G system to support "diverse UEs and services" in the informative text, for example:</w:t>
      </w:r>
    </w:p>
    <w:p w14:paraId="28AA5C7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Introduction clause:</w:t>
      </w:r>
    </w:p>
    <w:p w14:paraId="2AA9D098"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need to support different kinds of UEs (e.g. for the Internet of Things (IoT)), …</w:t>
      </w:r>
    </w:p>
    <w:p w14:paraId="4FB413C3"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6.2.1:</w:t>
      </w:r>
    </w:p>
    <w:p w14:paraId="4A66F0B0"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A key feature of 5G is support for UEs with different mobility management needs. 5G will support UEs with a range of mobility management needs …</w:t>
      </w:r>
    </w:p>
    <w:p w14:paraId="6A2C6966"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Clause 6.4.1:</w:t>
      </w:r>
    </w:p>
    <w:p w14:paraId="44D4699D"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5G introduces the opportunity to design a system to be optimized for supporting diverse UEs and services.</w:t>
      </w:r>
    </w:p>
    <w:p w14:paraId="23E473AB"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lastRenderedPageBreak/>
        <w:t>Also, a number of requirements in TS 22.261 [14] mention "UE capabilities":</w:t>
      </w:r>
    </w:p>
    <w:p w14:paraId="0E36337A"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a mechanism for a UE to select and access network slice(s) based on UE capability, ongoing application, radio resources assigned to the slice, and policy (e.g., application preference).</w:t>
      </w:r>
    </w:p>
    <w:p w14:paraId="50618651"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486AB7B4" w14:textId="77777777" w:rsidR="00D86093" w:rsidRPr="00D86093" w:rsidRDefault="00D86093" w:rsidP="00D86093">
      <w:pPr>
        <w:overflowPunct w:val="0"/>
        <w:autoSpaceDE w:val="0"/>
        <w:autoSpaceDN w:val="0"/>
        <w:adjustRightInd w:val="0"/>
        <w:spacing w:after="180"/>
        <w:textAlignment w:val="baseline"/>
        <w:rPr>
          <w:i/>
          <w:iCs/>
          <w:sz w:val="20"/>
          <w:szCs w:val="20"/>
          <w:lang w:val="en-GB" w:eastAsia="ja-JP"/>
        </w:rPr>
      </w:pPr>
      <w:r w:rsidRPr="00D86093">
        <w:rPr>
          <w:i/>
          <w:iCs/>
          <w:sz w:val="20"/>
          <w:szCs w:val="20"/>
          <w:lang w:val="en-GB" w:eastAsia="ja-JP"/>
        </w:rPr>
        <w:t>The 5G system shall support UEs with multiple radio and single radio capabilities.</w:t>
      </w:r>
    </w:p>
    <w:p w14:paraId="41164BE8" w14:textId="77777777"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There are features already defined in other WGs in 5G that reflect the diverse device support in 5G. However, there are no requirements defined in Stage 1 in 5G. Therefore, it is proposed that a requirement to enable the network to support different device types / capabilities is defined.</w:t>
      </w:r>
    </w:p>
    <w:p w14:paraId="0F6AE31E" w14:textId="77777777" w:rsidR="00D86093" w:rsidRPr="00D86093" w:rsidRDefault="00D86093" w:rsidP="00D860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9" w:name="_Toc201585930"/>
      <w:r w:rsidRPr="00D86093">
        <w:rPr>
          <w:rFonts w:ascii="Arial" w:eastAsia="SimSun" w:hAnsi="Arial"/>
          <w:szCs w:val="20"/>
          <w:lang w:eastAsia="zh-CN"/>
        </w:rPr>
        <w:t>5.10.1.3</w:t>
      </w:r>
      <w:r w:rsidRPr="00D86093">
        <w:rPr>
          <w:rFonts w:ascii="Arial" w:eastAsia="SimSun" w:hAnsi="Arial"/>
          <w:szCs w:val="20"/>
          <w:lang w:eastAsia="zh-CN"/>
        </w:rPr>
        <w:tab/>
        <w:t>Potential New Requirements</w:t>
      </w:r>
      <w:bookmarkEnd w:id="19"/>
      <w:r w:rsidRPr="00D86093">
        <w:rPr>
          <w:rFonts w:ascii="Arial" w:eastAsia="SimSun" w:hAnsi="Arial"/>
          <w:szCs w:val="20"/>
          <w:lang w:eastAsia="zh-CN"/>
        </w:rPr>
        <w:t xml:space="preserve"> </w:t>
      </w:r>
    </w:p>
    <w:p w14:paraId="1297B597" w14:textId="241ED983" w:rsidR="00D86093" w:rsidRPr="00D86093" w:rsidRDefault="00D86093" w:rsidP="00D86093">
      <w:pPr>
        <w:overflowPunct w:val="0"/>
        <w:autoSpaceDE w:val="0"/>
        <w:autoSpaceDN w:val="0"/>
        <w:adjustRightInd w:val="0"/>
        <w:spacing w:after="180"/>
        <w:textAlignment w:val="baseline"/>
        <w:rPr>
          <w:sz w:val="20"/>
          <w:szCs w:val="20"/>
          <w:lang w:val="en-GB" w:eastAsia="ja-JP"/>
        </w:rPr>
      </w:pPr>
      <w:r w:rsidRPr="00D86093">
        <w:rPr>
          <w:sz w:val="20"/>
          <w:szCs w:val="20"/>
          <w:lang w:val="en-GB" w:eastAsia="ja-JP"/>
        </w:rPr>
        <w:t xml:space="preserve">[PR 5.10.1.3-1] The 6G system shall support UEs with different characteristics </w:t>
      </w:r>
      <w:ins w:id="20" w:author="Nokia_LWG" w:date="2025-08-14T12:48:00Z" w16du:dateUtc="2025-08-14T10:48:00Z">
        <w:r w:rsidR="00B8404D">
          <w:rPr>
            <w:sz w:val="20"/>
            <w:szCs w:val="20"/>
            <w:lang w:val="en-GB" w:eastAsia="ja-JP"/>
          </w:rPr>
          <w:t xml:space="preserve">(e.g. M-IoT, smartphones, glasses) </w:t>
        </w:r>
        <w:r w:rsidR="00AF2329">
          <w:rPr>
            <w:sz w:val="20"/>
            <w:szCs w:val="20"/>
            <w:lang w:val="en-GB" w:eastAsia="ja-JP"/>
          </w:rPr>
          <w:t xml:space="preserve">and </w:t>
        </w:r>
        <w:r w:rsidR="00B8404D">
          <w:rPr>
            <w:sz w:val="20"/>
            <w:szCs w:val="20"/>
            <w:lang w:val="en-GB" w:eastAsia="ja-JP"/>
          </w:rPr>
          <w:t xml:space="preserve">different </w:t>
        </w:r>
      </w:ins>
      <w:ins w:id="21" w:author="Nokia_LWG" w:date="2025-07-09T17:15:00Z" w16du:dateUtc="2025-07-09T15:15:00Z">
        <w:r w:rsidR="00086DDB">
          <w:rPr>
            <w:sz w:val="20"/>
            <w:szCs w:val="20"/>
            <w:lang w:val="en-GB" w:eastAsia="ja-JP"/>
          </w:rPr>
          <w:t xml:space="preserve">communication </w:t>
        </w:r>
        <w:r>
          <w:rPr>
            <w:sz w:val="20"/>
            <w:szCs w:val="20"/>
            <w:lang w:val="en-GB" w:eastAsia="ja-JP"/>
          </w:rPr>
          <w:t>needs</w:t>
        </w:r>
        <w:r w:rsidRPr="00D86093">
          <w:rPr>
            <w:sz w:val="20"/>
            <w:szCs w:val="20"/>
            <w:lang w:val="en-GB" w:eastAsia="ja-JP"/>
          </w:rPr>
          <w:t xml:space="preserve"> </w:t>
        </w:r>
      </w:ins>
      <w:r w:rsidRPr="00D86093">
        <w:rPr>
          <w:sz w:val="20"/>
          <w:szCs w:val="20"/>
          <w:lang w:val="en-GB" w:eastAsia="ja-JP"/>
        </w:rPr>
        <w:t xml:space="preserve">such as data rate, latency, </w:t>
      </w:r>
      <w:ins w:id="22" w:author="Nokia_LWG" w:date="2025-08-08T17:28:00Z" w16du:dateUtc="2025-08-08T15:28:00Z">
        <w:r w:rsidR="0036654F">
          <w:rPr>
            <w:sz w:val="20"/>
            <w:szCs w:val="20"/>
            <w:lang w:val="en-GB" w:eastAsia="ja-JP"/>
          </w:rPr>
          <w:t xml:space="preserve">reliability </w:t>
        </w:r>
      </w:ins>
      <w:r w:rsidRPr="00D86093">
        <w:rPr>
          <w:sz w:val="20"/>
          <w:szCs w:val="20"/>
          <w:lang w:val="en-GB" w:eastAsia="ja-JP"/>
        </w:rPr>
        <w:t>etc.</w:t>
      </w:r>
    </w:p>
    <w:p w14:paraId="611E2477" w14:textId="11AE5785" w:rsidR="00D86093" w:rsidRPr="00D86093" w:rsidDel="009B1EBB" w:rsidRDefault="00D86093" w:rsidP="00D86093">
      <w:pPr>
        <w:keepLines/>
        <w:overflowPunct w:val="0"/>
        <w:autoSpaceDE w:val="0"/>
        <w:autoSpaceDN w:val="0"/>
        <w:adjustRightInd w:val="0"/>
        <w:spacing w:after="180"/>
        <w:ind w:left="1135" w:hanging="851"/>
        <w:textAlignment w:val="baseline"/>
        <w:rPr>
          <w:del w:id="23" w:author="Nokia_LWG" w:date="2025-07-09T17:20:00Z" w16du:dateUtc="2025-07-09T15:20:00Z"/>
          <w:rFonts w:eastAsia="SimSun"/>
          <w:color w:val="FF0000"/>
          <w:sz w:val="20"/>
          <w:szCs w:val="21"/>
          <w:lang w:val="en-GB"/>
        </w:rPr>
      </w:pPr>
      <w:del w:id="24" w:author="Nokia_LWG" w:date="2025-07-09T17:20:00Z" w16du:dateUtc="2025-07-09T15:20:00Z">
        <w:r w:rsidRPr="00D86093" w:rsidDel="009B1EBB">
          <w:rPr>
            <w:rFonts w:eastAsia="SimSun"/>
            <w:color w:val="FF0000"/>
            <w:sz w:val="20"/>
            <w:szCs w:val="21"/>
            <w:lang w:val="en-GB"/>
          </w:rPr>
          <w:delText>Editor's Note: additional considerations on the above requirement is FFS.</w:delText>
        </w:r>
      </w:del>
    </w:p>
    <w:p w14:paraId="686D265C" w14:textId="4E22B582" w:rsidR="008E04BE" w:rsidRPr="00341CFB" w:rsidRDefault="00341CFB" w:rsidP="00341CFB">
      <w:pPr>
        <w:overflowPunct w:val="0"/>
        <w:autoSpaceDE w:val="0"/>
        <w:autoSpaceDN w:val="0"/>
        <w:adjustRightInd w:val="0"/>
        <w:spacing w:after="180"/>
        <w:textAlignment w:val="baseline"/>
        <w:rPr>
          <w:sz w:val="20"/>
          <w:szCs w:val="20"/>
          <w:lang w:val="en-GB" w:eastAsia="ja-JP"/>
        </w:rPr>
      </w:pPr>
      <w:ins w:id="25" w:author="Nokia_LWG" w:date="2025-08-08T14:00:00Z" w16du:dateUtc="2025-08-08T12:00:00Z">
        <w:r w:rsidRPr="00341CFB">
          <w:rPr>
            <w:sz w:val="20"/>
            <w:szCs w:val="20"/>
            <w:lang w:val="en-GB" w:eastAsia="ja-JP"/>
          </w:rPr>
          <w:t>[PR 5.10.1.3-2] The 6G system shall support that the communication needs vary over time in uplink and/or downlink for the same UE</w:t>
        </w:r>
      </w:ins>
      <w:ins w:id="26" w:author="Nokia_LWG" w:date="2025-08-14T12:50:00Z" w16du:dateUtc="2025-08-14T10:50:00Z">
        <w:r w:rsidR="00DE6BC3">
          <w:rPr>
            <w:sz w:val="20"/>
            <w:szCs w:val="20"/>
            <w:lang w:val="en-GB" w:eastAsia="ja-JP"/>
          </w:rPr>
          <w:t xml:space="preserve">, </w:t>
        </w:r>
      </w:ins>
      <w:ins w:id="27" w:author="Nokia_LWG" w:date="2025-08-14T12:50:00Z">
        <w:r w:rsidR="00DE6BC3" w:rsidRPr="00DE6BC3">
          <w:rPr>
            <w:sz w:val="20"/>
            <w:szCs w:val="20"/>
            <w:lang w:eastAsia="ja-JP"/>
          </w:rPr>
          <w:t>e.g. from high-demand communication needs</w:t>
        </w:r>
      </w:ins>
      <w:ins w:id="28" w:author="Nokia_LWG" w:date="2025-08-14T12:51:00Z" w16du:dateUtc="2025-08-14T10:51:00Z">
        <w:r w:rsidR="00DE6BC3">
          <w:rPr>
            <w:sz w:val="20"/>
            <w:szCs w:val="20"/>
            <w:lang w:eastAsia="ja-JP"/>
          </w:rPr>
          <w:t xml:space="preserve"> to low-power</w:t>
        </w:r>
      </w:ins>
      <w:ins w:id="29" w:author="Nokia_LWG" w:date="2025-08-14T12:58:00Z" w16du:dateUtc="2025-08-14T10:58:00Z">
        <w:r w:rsidR="0022307F">
          <w:rPr>
            <w:sz w:val="20"/>
            <w:szCs w:val="20"/>
            <w:lang w:eastAsia="ja-JP"/>
          </w:rPr>
          <w:t xml:space="preserve"> small </w:t>
        </w:r>
      </w:ins>
      <w:ins w:id="30" w:author="Nokia_LWG" w:date="2025-08-14T14:13:00Z" w16du:dateUtc="2025-08-14T12:13:00Z">
        <w:r w:rsidR="002425E4">
          <w:rPr>
            <w:sz w:val="20"/>
            <w:szCs w:val="20"/>
            <w:lang w:eastAsia="ja-JP"/>
          </w:rPr>
          <w:t>infrequent</w:t>
        </w:r>
      </w:ins>
      <w:ins w:id="31" w:author="Nokia_LWG" w:date="2025-08-14T12:58:00Z" w16du:dateUtc="2025-08-14T10:58:00Z">
        <w:r w:rsidR="00EE5E4D">
          <w:rPr>
            <w:sz w:val="20"/>
            <w:szCs w:val="20"/>
            <w:lang w:eastAsia="ja-JP"/>
          </w:rPr>
          <w:t xml:space="preserve"> </w:t>
        </w:r>
        <w:r w:rsidR="0022307F">
          <w:rPr>
            <w:sz w:val="20"/>
            <w:szCs w:val="20"/>
            <w:lang w:eastAsia="ja-JP"/>
          </w:rPr>
          <w:t>data</w:t>
        </w:r>
      </w:ins>
      <w:ins w:id="32" w:author="Nokia_LWG" w:date="2025-08-08T14:00:00Z" w16du:dateUtc="2025-08-08T12:00:00Z">
        <w:r w:rsidRPr="00341CFB">
          <w:rPr>
            <w:sz w:val="20"/>
            <w:szCs w:val="20"/>
            <w:lang w:val="en-GB" w:eastAsia="ja-JP"/>
          </w:rPr>
          <w:t>.</w:t>
        </w:r>
      </w:ins>
    </w:p>
    <w:sectPr w:rsidR="008E04BE" w:rsidRPr="00341CFB"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356D5" w14:textId="77777777" w:rsidR="00DF153F" w:rsidRDefault="00DF153F" w:rsidP="00B333B4">
      <w:r>
        <w:separator/>
      </w:r>
    </w:p>
  </w:endnote>
  <w:endnote w:type="continuationSeparator" w:id="0">
    <w:p w14:paraId="12338D55" w14:textId="77777777" w:rsidR="00DF153F" w:rsidRDefault="00DF153F" w:rsidP="00B333B4">
      <w:r>
        <w:continuationSeparator/>
      </w:r>
    </w:p>
  </w:endnote>
  <w:endnote w:type="continuationNotice" w:id="1">
    <w:p w14:paraId="4A64CD5F" w14:textId="77777777" w:rsidR="00DF153F" w:rsidRDefault="00DF15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EAC87" w14:textId="77777777" w:rsidR="00DF153F" w:rsidRDefault="00DF153F" w:rsidP="00B333B4">
      <w:r>
        <w:separator/>
      </w:r>
    </w:p>
  </w:footnote>
  <w:footnote w:type="continuationSeparator" w:id="0">
    <w:p w14:paraId="771319B1" w14:textId="77777777" w:rsidR="00DF153F" w:rsidRDefault="00DF153F" w:rsidP="00B333B4">
      <w:r>
        <w:continuationSeparator/>
      </w:r>
    </w:p>
  </w:footnote>
  <w:footnote w:type="continuationNotice" w:id="1">
    <w:p w14:paraId="147A598C" w14:textId="77777777" w:rsidR="00DF153F" w:rsidRDefault="00DF153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3"/>
  </w:num>
  <w:num w:numId="2" w16cid:durableId="1229148252">
    <w:abstractNumId w:val="7"/>
  </w:num>
  <w:num w:numId="3" w16cid:durableId="799346984">
    <w:abstractNumId w:val="10"/>
  </w:num>
  <w:num w:numId="4" w16cid:durableId="229733316">
    <w:abstractNumId w:val="4"/>
  </w:num>
  <w:num w:numId="5" w16cid:durableId="1715543583">
    <w:abstractNumId w:val="6"/>
  </w:num>
  <w:num w:numId="6" w16cid:durableId="954563002">
    <w:abstractNumId w:val="0"/>
  </w:num>
  <w:num w:numId="7" w16cid:durableId="11884181">
    <w:abstractNumId w:val="8"/>
  </w:num>
  <w:num w:numId="8" w16cid:durableId="418988258">
    <w:abstractNumId w:val="5"/>
  </w:num>
  <w:num w:numId="9" w16cid:durableId="180050431">
    <w:abstractNumId w:val="9"/>
  </w:num>
  <w:num w:numId="10" w16cid:durableId="58291883">
    <w:abstractNumId w:val="11"/>
  </w:num>
  <w:num w:numId="11" w16cid:durableId="1397121975">
    <w:abstractNumId w:val="1"/>
  </w:num>
  <w:num w:numId="12" w16cid:durableId="12613734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47E"/>
    <w:rsid w:val="00002AA6"/>
    <w:rsid w:val="000040D1"/>
    <w:rsid w:val="0001024A"/>
    <w:rsid w:val="00012CAF"/>
    <w:rsid w:val="00014117"/>
    <w:rsid w:val="00016B19"/>
    <w:rsid w:val="000178B9"/>
    <w:rsid w:val="000202DD"/>
    <w:rsid w:val="00020694"/>
    <w:rsid w:val="0002503B"/>
    <w:rsid w:val="00025046"/>
    <w:rsid w:val="00026C30"/>
    <w:rsid w:val="00027666"/>
    <w:rsid w:val="00033242"/>
    <w:rsid w:val="00033C78"/>
    <w:rsid w:val="00033E28"/>
    <w:rsid w:val="0004386E"/>
    <w:rsid w:val="00044844"/>
    <w:rsid w:val="00050B3B"/>
    <w:rsid w:val="0005162F"/>
    <w:rsid w:val="00052162"/>
    <w:rsid w:val="0005547C"/>
    <w:rsid w:val="00056C82"/>
    <w:rsid w:val="0005736B"/>
    <w:rsid w:val="00057570"/>
    <w:rsid w:val="000606D8"/>
    <w:rsid w:val="0006096B"/>
    <w:rsid w:val="000609D8"/>
    <w:rsid w:val="000630E7"/>
    <w:rsid w:val="00063B69"/>
    <w:rsid w:val="00063F2A"/>
    <w:rsid w:val="000732BC"/>
    <w:rsid w:val="0007487C"/>
    <w:rsid w:val="00076C0B"/>
    <w:rsid w:val="000803CD"/>
    <w:rsid w:val="000808C9"/>
    <w:rsid w:val="00081FDE"/>
    <w:rsid w:val="00082234"/>
    <w:rsid w:val="00083B77"/>
    <w:rsid w:val="0008579E"/>
    <w:rsid w:val="00086DDB"/>
    <w:rsid w:val="0008734C"/>
    <w:rsid w:val="000905A2"/>
    <w:rsid w:val="00090881"/>
    <w:rsid w:val="000917C1"/>
    <w:rsid w:val="000926D1"/>
    <w:rsid w:val="00097B86"/>
    <w:rsid w:val="00097F25"/>
    <w:rsid w:val="000A0BEC"/>
    <w:rsid w:val="000A278F"/>
    <w:rsid w:val="000A585C"/>
    <w:rsid w:val="000B1A72"/>
    <w:rsid w:val="000B1F26"/>
    <w:rsid w:val="000B52F5"/>
    <w:rsid w:val="000B5AFD"/>
    <w:rsid w:val="000C014F"/>
    <w:rsid w:val="000C025C"/>
    <w:rsid w:val="000C2A26"/>
    <w:rsid w:val="000C3151"/>
    <w:rsid w:val="000C4E37"/>
    <w:rsid w:val="000C5044"/>
    <w:rsid w:val="000D01B2"/>
    <w:rsid w:val="000D382E"/>
    <w:rsid w:val="000D60A4"/>
    <w:rsid w:val="000D6532"/>
    <w:rsid w:val="000D71CB"/>
    <w:rsid w:val="000D79FE"/>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28C"/>
    <w:rsid w:val="0012091A"/>
    <w:rsid w:val="00123EAC"/>
    <w:rsid w:val="00125104"/>
    <w:rsid w:val="00125869"/>
    <w:rsid w:val="00126B1D"/>
    <w:rsid w:val="001317FD"/>
    <w:rsid w:val="00132952"/>
    <w:rsid w:val="00133FB3"/>
    <w:rsid w:val="00134920"/>
    <w:rsid w:val="00134C3C"/>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2F00"/>
    <w:rsid w:val="00165AC1"/>
    <w:rsid w:val="00165F4A"/>
    <w:rsid w:val="001720D8"/>
    <w:rsid w:val="00172919"/>
    <w:rsid w:val="00174AED"/>
    <w:rsid w:val="00180758"/>
    <w:rsid w:val="001819FD"/>
    <w:rsid w:val="00183621"/>
    <w:rsid w:val="001836AA"/>
    <w:rsid w:val="00185CBC"/>
    <w:rsid w:val="001860A3"/>
    <w:rsid w:val="00191741"/>
    <w:rsid w:val="001919C7"/>
    <w:rsid w:val="00191D53"/>
    <w:rsid w:val="001934C1"/>
    <w:rsid w:val="00194C66"/>
    <w:rsid w:val="00195265"/>
    <w:rsid w:val="001953D1"/>
    <w:rsid w:val="00196C3F"/>
    <w:rsid w:val="001A1815"/>
    <w:rsid w:val="001A5709"/>
    <w:rsid w:val="001A5EEE"/>
    <w:rsid w:val="001A639C"/>
    <w:rsid w:val="001A7B2D"/>
    <w:rsid w:val="001A7E3B"/>
    <w:rsid w:val="001B0982"/>
    <w:rsid w:val="001B0AFB"/>
    <w:rsid w:val="001B0E64"/>
    <w:rsid w:val="001B186C"/>
    <w:rsid w:val="001B2D10"/>
    <w:rsid w:val="001B461C"/>
    <w:rsid w:val="001B71E1"/>
    <w:rsid w:val="001C04FF"/>
    <w:rsid w:val="001C332D"/>
    <w:rsid w:val="001C6726"/>
    <w:rsid w:val="001D070D"/>
    <w:rsid w:val="001D0A55"/>
    <w:rsid w:val="001D4442"/>
    <w:rsid w:val="001D51FF"/>
    <w:rsid w:val="001D5AB7"/>
    <w:rsid w:val="001D634E"/>
    <w:rsid w:val="001D6833"/>
    <w:rsid w:val="001E0E61"/>
    <w:rsid w:val="001E0EC2"/>
    <w:rsid w:val="001E40F1"/>
    <w:rsid w:val="001E43D2"/>
    <w:rsid w:val="001E5A5F"/>
    <w:rsid w:val="001E62A0"/>
    <w:rsid w:val="001E7410"/>
    <w:rsid w:val="001E7907"/>
    <w:rsid w:val="001F0965"/>
    <w:rsid w:val="001F20F3"/>
    <w:rsid w:val="001F2458"/>
    <w:rsid w:val="001F3226"/>
    <w:rsid w:val="001F437F"/>
    <w:rsid w:val="001F583A"/>
    <w:rsid w:val="001F588E"/>
    <w:rsid w:val="001F665F"/>
    <w:rsid w:val="001F7F37"/>
    <w:rsid w:val="00200074"/>
    <w:rsid w:val="002039AC"/>
    <w:rsid w:val="00205518"/>
    <w:rsid w:val="00205BDA"/>
    <w:rsid w:val="002069C0"/>
    <w:rsid w:val="00207E0D"/>
    <w:rsid w:val="00210926"/>
    <w:rsid w:val="00211D42"/>
    <w:rsid w:val="00211F5D"/>
    <w:rsid w:val="00213E58"/>
    <w:rsid w:val="00215DE1"/>
    <w:rsid w:val="00216010"/>
    <w:rsid w:val="00220242"/>
    <w:rsid w:val="002207CC"/>
    <w:rsid w:val="0022104A"/>
    <w:rsid w:val="0022307F"/>
    <w:rsid w:val="002257B6"/>
    <w:rsid w:val="00226272"/>
    <w:rsid w:val="00230205"/>
    <w:rsid w:val="002315D4"/>
    <w:rsid w:val="00234865"/>
    <w:rsid w:val="00234E84"/>
    <w:rsid w:val="002420D9"/>
    <w:rsid w:val="002425E4"/>
    <w:rsid w:val="002429CD"/>
    <w:rsid w:val="002432F2"/>
    <w:rsid w:val="00243F5E"/>
    <w:rsid w:val="0024515C"/>
    <w:rsid w:val="00246053"/>
    <w:rsid w:val="002472AE"/>
    <w:rsid w:val="00247609"/>
    <w:rsid w:val="00247814"/>
    <w:rsid w:val="00250A7A"/>
    <w:rsid w:val="00251A81"/>
    <w:rsid w:val="0025265D"/>
    <w:rsid w:val="00257009"/>
    <w:rsid w:val="00257523"/>
    <w:rsid w:val="0026169B"/>
    <w:rsid w:val="00261949"/>
    <w:rsid w:val="00261A96"/>
    <w:rsid w:val="00267172"/>
    <w:rsid w:val="00273232"/>
    <w:rsid w:val="00273578"/>
    <w:rsid w:val="0027487D"/>
    <w:rsid w:val="00276AD5"/>
    <w:rsid w:val="00280E0E"/>
    <w:rsid w:val="002841C0"/>
    <w:rsid w:val="00284B29"/>
    <w:rsid w:val="00284B6A"/>
    <w:rsid w:val="002878F2"/>
    <w:rsid w:val="002910C0"/>
    <w:rsid w:val="00291C6C"/>
    <w:rsid w:val="00292605"/>
    <w:rsid w:val="0029512D"/>
    <w:rsid w:val="00296FFA"/>
    <w:rsid w:val="0029781B"/>
    <w:rsid w:val="002A6978"/>
    <w:rsid w:val="002A6A22"/>
    <w:rsid w:val="002B0DDE"/>
    <w:rsid w:val="002B30DC"/>
    <w:rsid w:val="002B4C6D"/>
    <w:rsid w:val="002B66B5"/>
    <w:rsid w:val="002B6911"/>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33A20"/>
    <w:rsid w:val="00340530"/>
    <w:rsid w:val="00340C2C"/>
    <w:rsid w:val="00341CFB"/>
    <w:rsid w:val="00343D09"/>
    <w:rsid w:val="00352E99"/>
    <w:rsid w:val="00353E5C"/>
    <w:rsid w:val="003549BD"/>
    <w:rsid w:val="00354CCC"/>
    <w:rsid w:val="00356467"/>
    <w:rsid w:val="003615CC"/>
    <w:rsid w:val="00361904"/>
    <w:rsid w:val="00361FE3"/>
    <w:rsid w:val="0036258D"/>
    <w:rsid w:val="00364FAA"/>
    <w:rsid w:val="00365504"/>
    <w:rsid w:val="00365DA6"/>
    <w:rsid w:val="0036654F"/>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5C8"/>
    <w:rsid w:val="003948C7"/>
    <w:rsid w:val="00395AE1"/>
    <w:rsid w:val="00395E0D"/>
    <w:rsid w:val="00396013"/>
    <w:rsid w:val="0039683F"/>
    <w:rsid w:val="003A357E"/>
    <w:rsid w:val="003A4A87"/>
    <w:rsid w:val="003A6BE6"/>
    <w:rsid w:val="003A7532"/>
    <w:rsid w:val="003B086D"/>
    <w:rsid w:val="003B2DEC"/>
    <w:rsid w:val="003B609D"/>
    <w:rsid w:val="003B612F"/>
    <w:rsid w:val="003B6953"/>
    <w:rsid w:val="003B6D81"/>
    <w:rsid w:val="003B6FE9"/>
    <w:rsid w:val="003C138E"/>
    <w:rsid w:val="003C14C7"/>
    <w:rsid w:val="003C524D"/>
    <w:rsid w:val="003C7410"/>
    <w:rsid w:val="003D1837"/>
    <w:rsid w:val="003D2609"/>
    <w:rsid w:val="003D3A1A"/>
    <w:rsid w:val="003D62B9"/>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26"/>
    <w:rsid w:val="00484287"/>
    <w:rsid w:val="00484761"/>
    <w:rsid w:val="004868FE"/>
    <w:rsid w:val="00487055"/>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046D"/>
    <w:rsid w:val="004B3555"/>
    <w:rsid w:val="004B53A6"/>
    <w:rsid w:val="004C1132"/>
    <w:rsid w:val="004C20AA"/>
    <w:rsid w:val="004C214E"/>
    <w:rsid w:val="004C23D2"/>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4F712D"/>
    <w:rsid w:val="00500133"/>
    <w:rsid w:val="00500870"/>
    <w:rsid w:val="005039A4"/>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6CE9"/>
    <w:rsid w:val="00577820"/>
    <w:rsid w:val="00580A53"/>
    <w:rsid w:val="005837A4"/>
    <w:rsid w:val="00583DC8"/>
    <w:rsid w:val="00584AE9"/>
    <w:rsid w:val="0059005C"/>
    <w:rsid w:val="0059044B"/>
    <w:rsid w:val="005910C8"/>
    <w:rsid w:val="0059362B"/>
    <w:rsid w:val="005942FD"/>
    <w:rsid w:val="00594360"/>
    <w:rsid w:val="00596140"/>
    <w:rsid w:val="00596817"/>
    <w:rsid w:val="00597E77"/>
    <w:rsid w:val="005A1BBE"/>
    <w:rsid w:val="005A2D78"/>
    <w:rsid w:val="005A4248"/>
    <w:rsid w:val="005A4A86"/>
    <w:rsid w:val="005A5025"/>
    <w:rsid w:val="005A5643"/>
    <w:rsid w:val="005A60DC"/>
    <w:rsid w:val="005B02A4"/>
    <w:rsid w:val="005B133B"/>
    <w:rsid w:val="005B25C9"/>
    <w:rsid w:val="005B3F0D"/>
    <w:rsid w:val="005B51E8"/>
    <w:rsid w:val="005B5400"/>
    <w:rsid w:val="005B57CA"/>
    <w:rsid w:val="005C03F6"/>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4B66"/>
    <w:rsid w:val="005E67C1"/>
    <w:rsid w:val="005E6CD2"/>
    <w:rsid w:val="005F1146"/>
    <w:rsid w:val="005F29C0"/>
    <w:rsid w:val="005F2A5E"/>
    <w:rsid w:val="00601FA1"/>
    <w:rsid w:val="006037BE"/>
    <w:rsid w:val="006044E7"/>
    <w:rsid w:val="00605343"/>
    <w:rsid w:val="0060687E"/>
    <w:rsid w:val="00606A0F"/>
    <w:rsid w:val="00607809"/>
    <w:rsid w:val="006119E1"/>
    <w:rsid w:val="00614AD9"/>
    <w:rsid w:val="00615E56"/>
    <w:rsid w:val="00617E63"/>
    <w:rsid w:val="00623FBE"/>
    <w:rsid w:val="00624B3D"/>
    <w:rsid w:val="00627143"/>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1084"/>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6F7FC6"/>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19E"/>
    <w:rsid w:val="007517D9"/>
    <w:rsid w:val="0075222D"/>
    <w:rsid w:val="007536A7"/>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61EA"/>
    <w:rsid w:val="00780628"/>
    <w:rsid w:val="00781114"/>
    <w:rsid w:val="0078166F"/>
    <w:rsid w:val="00785D07"/>
    <w:rsid w:val="00786388"/>
    <w:rsid w:val="00787C99"/>
    <w:rsid w:val="007904B3"/>
    <w:rsid w:val="00791772"/>
    <w:rsid w:val="0079588F"/>
    <w:rsid w:val="007961BA"/>
    <w:rsid w:val="007A1F64"/>
    <w:rsid w:val="007A35C6"/>
    <w:rsid w:val="007A440E"/>
    <w:rsid w:val="007A4587"/>
    <w:rsid w:val="007B270D"/>
    <w:rsid w:val="007B56A9"/>
    <w:rsid w:val="007C4328"/>
    <w:rsid w:val="007C5680"/>
    <w:rsid w:val="007C76E6"/>
    <w:rsid w:val="007D1A65"/>
    <w:rsid w:val="007D1C09"/>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1A12"/>
    <w:rsid w:val="00812DA0"/>
    <w:rsid w:val="00814778"/>
    <w:rsid w:val="00816B88"/>
    <w:rsid w:val="008177EC"/>
    <w:rsid w:val="00817D88"/>
    <w:rsid w:val="00820415"/>
    <w:rsid w:val="00820950"/>
    <w:rsid w:val="008249B1"/>
    <w:rsid w:val="008319D1"/>
    <w:rsid w:val="00831BBD"/>
    <w:rsid w:val="00831DFE"/>
    <w:rsid w:val="00831F4B"/>
    <w:rsid w:val="0083229B"/>
    <w:rsid w:val="00833F9A"/>
    <w:rsid w:val="00834E2C"/>
    <w:rsid w:val="008351D0"/>
    <w:rsid w:val="0083590A"/>
    <w:rsid w:val="008360AA"/>
    <w:rsid w:val="00841BE5"/>
    <w:rsid w:val="0084263A"/>
    <w:rsid w:val="00842A88"/>
    <w:rsid w:val="008432D7"/>
    <w:rsid w:val="00844A4A"/>
    <w:rsid w:val="00846319"/>
    <w:rsid w:val="00847350"/>
    <w:rsid w:val="00847504"/>
    <w:rsid w:val="00850F25"/>
    <w:rsid w:val="00853578"/>
    <w:rsid w:val="0085412C"/>
    <w:rsid w:val="00857B4F"/>
    <w:rsid w:val="00857C73"/>
    <w:rsid w:val="00860313"/>
    <w:rsid w:val="00863546"/>
    <w:rsid w:val="00863840"/>
    <w:rsid w:val="00863C6D"/>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D2F"/>
    <w:rsid w:val="008F7A9B"/>
    <w:rsid w:val="00900798"/>
    <w:rsid w:val="00902C55"/>
    <w:rsid w:val="009040F5"/>
    <w:rsid w:val="009051C4"/>
    <w:rsid w:val="00905E77"/>
    <w:rsid w:val="009061A9"/>
    <w:rsid w:val="009061E9"/>
    <w:rsid w:val="009071F6"/>
    <w:rsid w:val="009073C1"/>
    <w:rsid w:val="009125D9"/>
    <w:rsid w:val="00914B61"/>
    <w:rsid w:val="00917315"/>
    <w:rsid w:val="00920B28"/>
    <w:rsid w:val="00920F10"/>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DA5"/>
    <w:rsid w:val="0095374D"/>
    <w:rsid w:val="00954D13"/>
    <w:rsid w:val="00961301"/>
    <w:rsid w:val="0096151A"/>
    <w:rsid w:val="00962644"/>
    <w:rsid w:val="00963B44"/>
    <w:rsid w:val="009648F2"/>
    <w:rsid w:val="0096504C"/>
    <w:rsid w:val="009658EC"/>
    <w:rsid w:val="00965C73"/>
    <w:rsid w:val="009704E2"/>
    <w:rsid w:val="00971E6F"/>
    <w:rsid w:val="00973D2E"/>
    <w:rsid w:val="0097498F"/>
    <w:rsid w:val="00975C90"/>
    <w:rsid w:val="00983FBF"/>
    <w:rsid w:val="0098623F"/>
    <w:rsid w:val="0098652D"/>
    <w:rsid w:val="009910B4"/>
    <w:rsid w:val="009927C8"/>
    <w:rsid w:val="009946B8"/>
    <w:rsid w:val="009958A7"/>
    <w:rsid w:val="00997BA7"/>
    <w:rsid w:val="009A1645"/>
    <w:rsid w:val="009A23DE"/>
    <w:rsid w:val="009A6EE2"/>
    <w:rsid w:val="009A7A36"/>
    <w:rsid w:val="009B01B1"/>
    <w:rsid w:val="009B127D"/>
    <w:rsid w:val="009B1EBB"/>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B96"/>
    <w:rsid w:val="009E6D7B"/>
    <w:rsid w:val="009E7888"/>
    <w:rsid w:val="009F1EEE"/>
    <w:rsid w:val="009F4BBE"/>
    <w:rsid w:val="009F5F48"/>
    <w:rsid w:val="009F7B78"/>
    <w:rsid w:val="00A0058A"/>
    <w:rsid w:val="00A02E59"/>
    <w:rsid w:val="00A02F32"/>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56851"/>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D0317"/>
    <w:rsid w:val="00AD66E6"/>
    <w:rsid w:val="00AE04BB"/>
    <w:rsid w:val="00AE0DF7"/>
    <w:rsid w:val="00AE1069"/>
    <w:rsid w:val="00AE1F8D"/>
    <w:rsid w:val="00AE2BF7"/>
    <w:rsid w:val="00AE2FD4"/>
    <w:rsid w:val="00AE3777"/>
    <w:rsid w:val="00AE67C8"/>
    <w:rsid w:val="00AF0018"/>
    <w:rsid w:val="00AF2329"/>
    <w:rsid w:val="00AF5B15"/>
    <w:rsid w:val="00AF6B4F"/>
    <w:rsid w:val="00B004F3"/>
    <w:rsid w:val="00B00980"/>
    <w:rsid w:val="00B0261D"/>
    <w:rsid w:val="00B03D32"/>
    <w:rsid w:val="00B03FE0"/>
    <w:rsid w:val="00B04713"/>
    <w:rsid w:val="00B04972"/>
    <w:rsid w:val="00B04FAD"/>
    <w:rsid w:val="00B05079"/>
    <w:rsid w:val="00B05524"/>
    <w:rsid w:val="00B05710"/>
    <w:rsid w:val="00B14CA4"/>
    <w:rsid w:val="00B175C7"/>
    <w:rsid w:val="00B200B2"/>
    <w:rsid w:val="00B2010D"/>
    <w:rsid w:val="00B2164E"/>
    <w:rsid w:val="00B22CBC"/>
    <w:rsid w:val="00B23466"/>
    <w:rsid w:val="00B24764"/>
    <w:rsid w:val="00B24F85"/>
    <w:rsid w:val="00B25BCA"/>
    <w:rsid w:val="00B31422"/>
    <w:rsid w:val="00B323C3"/>
    <w:rsid w:val="00B333B4"/>
    <w:rsid w:val="00B36F34"/>
    <w:rsid w:val="00B40279"/>
    <w:rsid w:val="00B4181D"/>
    <w:rsid w:val="00B4193E"/>
    <w:rsid w:val="00B425AF"/>
    <w:rsid w:val="00B433AE"/>
    <w:rsid w:val="00B4397B"/>
    <w:rsid w:val="00B441CA"/>
    <w:rsid w:val="00B44546"/>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4340"/>
    <w:rsid w:val="00B755D9"/>
    <w:rsid w:val="00B8046D"/>
    <w:rsid w:val="00B8404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736B"/>
    <w:rsid w:val="00BD073E"/>
    <w:rsid w:val="00BD2178"/>
    <w:rsid w:val="00BD2818"/>
    <w:rsid w:val="00BD4D4E"/>
    <w:rsid w:val="00BD7565"/>
    <w:rsid w:val="00BE314A"/>
    <w:rsid w:val="00BE3943"/>
    <w:rsid w:val="00BE47F1"/>
    <w:rsid w:val="00BE54FA"/>
    <w:rsid w:val="00BF005D"/>
    <w:rsid w:val="00BF1AE9"/>
    <w:rsid w:val="00BF2AF0"/>
    <w:rsid w:val="00BF423D"/>
    <w:rsid w:val="00BF625B"/>
    <w:rsid w:val="00C03DF7"/>
    <w:rsid w:val="00C1079A"/>
    <w:rsid w:val="00C214FE"/>
    <w:rsid w:val="00C21E57"/>
    <w:rsid w:val="00C22622"/>
    <w:rsid w:val="00C2305B"/>
    <w:rsid w:val="00C23C9D"/>
    <w:rsid w:val="00C2572A"/>
    <w:rsid w:val="00C25DA8"/>
    <w:rsid w:val="00C26C37"/>
    <w:rsid w:val="00C27FC7"/>
    <w:rsid w:val="00C3097A"/>
    <w:rsid w:val="00C30F9B"/>
    <w:rsid w:val="00C3244B"/>
    <w:rsid w:val="00C34906"/>
    <w:rsid w:val="00C34FC9"/>
    <w:rsid w:val="00C401B2"/>
    <w:rsid w:val="00C4064B"/>
    <w:rsid w:val="00C40C58"/>
    <w:rsid w:val="00C418A7"/>
    <w:rsid w:val="00C455C1"/>
    <w:rsid w:val="00C45898"/>
    <w:rsid w:val="00C46C6C"/>
    <w:rsid w:val="00C479B6"/>
    <w:rsid w:val="00C479CA"/>
    <w:rsid w:val="00C51AED"/>
    <w:rsid w:val="00C51B46"/>
    <w:rsid w:val="00C52099"/>
    <w:rsid w:val="00C53528"/>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2EE"/>
    <w:rsid w:val="00C84A3E"/>
    <w:rsid w:val="00C866EC"/>
    <w:rsid w:val="00C87023"/>
    <w:rsid w:val="00C90C99"/>
    <w:rsid w:val="00C9152D"/>
    <w:rsid w:val="00C93E0F"/>
    <w:rsid w:val="00C94083"/>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F38"/>
    <w:rsid w:val="00CC6F6D"/>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28B4"/>
    <w:rsid w:val="00CF39D0"/>
    <w:rsid w:val="00D00DC7"/>
    <w:rsid w:val="00D02267"/>
    <w:rsid w:val="00D02302"/>
    <w:rsid w:val="00D02624"/>
    <w:rsid w:val="00D02B07"/>
    <w:rsid w:val="00D02C4E"/>
    <w:rsid w:val="00D038CC"/>
    <w:rsid w:val="00D06A59"/>
    <w:rsid w:val="00D103E0"/>
    <w:rsid w:val="00D11EE6"/>
    <w:rsid w:val="00D12249"/>
    <w:rsid w:val="00D131C4"/>
    <w:rsid w:val="00D13400"/>
    <w:rsid w:val="00D13FE2"/>
    <w:rsid w:val="00D147A7"/>
    <w:rsid w:val="00D1484A"/>
    <w:rsid w:val="00D14930"/>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5615F"/>
    <w:rsid w:val="00D5665A"/>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6093"/>
    <w:rsid w:val="00D8736A"/>
    <w:rsid w:val="00D90BBC"/>
    <w:rsid w:val="00D90D75"/>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072E"/>
    <w:rsid w:val="00DE1532"/>
    <w:rsid w:val="00DE1D1F"/>
    <w:rsid w:val="00DE63F5"/>
    <w:rsid w:val="00DE6BC3"/>
    <w:rsid w:val="00DF0461"/>
    <w:rsid w:val="00DF0547"/>
    <w:rsid w:val="00DF153F"/>
    <w:rsid w:val="00DF1E25"/>
    <w:rsid w:val="00DF26F8"/>
    <w:rsid w:val="00DF2897"/>
    <w:rsid w:val="00DF3A8A"/>
    <w:rsid w:val="00DF5361"/>
    <w:rsid w:val="00E002BA"/>
    <w:rsid w:val="00E0384D"/>
    <w:rsid w:val="00E04302"/>
    <w:rsid w:val="00E04B08"/>
    <w:rsid w:val="00E04DFC"/>
    <w:rsid w:val="00E055CD"/>
    <w:rsid w:val="00E06B11"/>
    <w:rsid w:val="00E06C59"/>
    <w:rsid w:val="00E07F16"/>
    <w:rsid w:val="00E1027D"/>
    <w:rsid w:val="00E10730"/>
    <w:rsid w:val="00E165D9"/>
    <w:rsid w:val="00E17295"/>
    <w:rsid w:val="00E2078D"/>
    <w:rsid w:val="00E2311B"/>
    <w:rsid w:val="00E3014F"/>
    <w:rsid w:val="00E34FCB"/>
    <w:rsid w:val="00E360E2"/>
    <w:rsid w:val="00E3765C"/>
    <w:rsid w:val="00E40B50"/>
    <w:rsid w:val="00E40B9D"/>
    <w:rsid w:val="00E41479"/>
    <w:rsid w:val="00E42BDA"/>
    <w:rsid w:val="00E50082"/>
    <w:rsid w:val="00E50D07"/>
    <w:rsid w:val="00E511BA"/>
    <w:rsid w:val="00E515D6"/>
    <w:rsid w:val="00E51CA1"/>
    <w:rsid w:val="00E57C31"/>
    <w:rsid w:val="00E61E70"/>
    <w:rsid w:val="00E657AD"/>
    <w:rsid w:val="00E676BA"/>
    <w:rsid w:val="00E67F72"/>
    <w:rsid w:val="00E73EEB"/>
    <w:rsid w:val="00E75AE5"/>
    <w:rsid w:val="00E8003C"/>
    <w:rsid w:val="00E801C1"/>
    <w:rsid w:val="00E81637"/>
    <w:rsid w:val="00E82BD8"/>
    <w:rsid w:val="00E837A4"/>
    <w:rsid w:val="00E83B53"/>
    <w:rsid w:val="00E84945"/>
    <w:rsid w:val="00E85A81"/>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CEA"/>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E4D"/>
    <w:rsid w:val="00EE7AD2"/>
    <w:rsid w:val="00EF096F"/>
    <w:rsid w:val="00EF1A03"/>
    <w:rsid w:val="00EF50BD"/>
    <w:rsid w:val="00F00A09"/>
    <w:rsid w:val="00F03A62"/>
    <w:rsid w:val="00F04101"/>
    <w:rsid w:val="00F04403"/>
    <w:rsid w:val="00F06993"/>
    <w:rsid w:val="00F06C88"/>
    <w:rsid w:val="00F07C39"/>
    <w:rsid w:val="00F10525"/>
    <w:rsid w:val="00F109E9"/>
    <w:rsid w:val="00F13425"/>
    <w:rsid w:val="00F14952"/>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786A"/>
    <w:rsid w:val="00F80B6C"/>
    <w:rsid w:val="00F81366"/>
    <w:rsid w:val="00F85798"/>
    <w:rsid w:val="00F8635F"/>
    <w:rsid w:val="00F86F62"/>
    <w:rsid w:val="00F871F7"/>
    <w:rsid w:val="00F905C8"/>
    <w:rsid w:val="00F90BA4"/>
    <w:rsid w:val="00FA1103"/>
    <w:rsid w:val="00FA356B"/>
    <w:rsid w:val="00FA36CC"/>
    <w:rsid w:val="00FA5284"/>
    <w:rsid w:val="00FA5E96"/>
    <w:rsid w:val="00FB4B22"/>
    <w:rsid w:val="00FC205B"/>
    <w:rsid w:val="00FC2825"/>
    <w:rsid w:val="00FC39B0"/>
    <w:rsid w:val="00FC4E5F"/>
    <w:rsid w:val="00FC6B97"/>
    <w:rsid w:val="00FC70FB"/>
    <w:rsid w:val="00FC75C5"/>
    <w:rsid w:val="00FC76D1"/>
    <w:rsid w:val="00FC7835"/>
    <w:rsid w:val="00FC7F5B"/>
    <w:rsid w:val="00FD04E8"/>
    <w:rsid w:val="00FD0686"/>
    <w:rsid w:val="00FD18E3"/>
    <w:rsid w:val="00FD20D2"/>
    <w:rsid w:val="00FD5D3A"/>
    <w:rsid w:val="00FD6410"/>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7CE4B208-D608-43B6-907E-F56F9B7F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01771098">
      <w:bodyDiv w:val="1"/>
      <w:marLeft w:val="0"/>
      <w:marRight w:val="0"/>
      <w:marTop w:val="0"/>
      <w:marBottom w:val="0"/>
      <w:divBdr>
        <w:top w:val="none" w:sz="0" w:space="0" w:color="auto"/>
        <w:left w:val="none" w:sz="0" w:space="0" w:color="auto"/>
        <w:bottom w:val="none" w:sz="0" w:space="0" w:color="auto"/>
        <w:right w:val="none" w:sz="0" w:space="0" w:color="auto"/>
      </w:divBdr>
    </w:div>
    <w:div w:id="1643731655">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15506025">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09755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RBI5PAMIO524-1616901215-52758</_dlc_DocId>
    <TaxCatchAll xmlns="7275bb01-7583-478d-bc14-e839a2dd5989" xsi:nil="true"/>
    <HideFromDelve xmlns="71c5aaf6-e6ce-465b-b873-5148d2a4c105">false</HideFromDelve>
    <_dlc_DocIdUrl xmlns="71c5aaf6-e6ce-465b-b873-5148d2a4c105">
      <Url>https://nokia.sharepoint.com/sites/gxp/_layouts/15/DocIdRedir.aspx?ID=RBI5PAMIO524-1616901215-52758</Url>
      <Description>RBI5PAMIO524-1616901215-52758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3.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5.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61</TotalTime>
  <Pages>2</Pages>
  <Words>629</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37</cp:revision>
  <dcterms:created xsi:type="dcterms:W3CDTF">2025-08-07T23:44:00Z</dcterms:created>
  <dcterms:modified xsi:type="dcterms:W3CDTF">2025-08-14T16:45:00Z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0e37b9f9-3d93-48d3-b782-d15c7c44c3dd</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